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05-062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.05.2025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Автономной некоммерческой организации «Академия Футбола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Филимонова Артема Сергеевича, 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6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</w:t>
      </w:r>
      <w:r>
        <w:rPr>
          <w:rStyle w:val="cat-UserDefinedgrp-38rplc-2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Филимонов Артем Сергеевич, являясь директором Автономной некоммерческой организации «Академия Футбола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района», по месту нахождения юридического лица по адресу: </w:t>
      </w:r>
      <w:r>
        <w:rPr>
          <w:rStyle w:val="cat-UserDefinedgrp-40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до 24.00 часов 25</w:t>
      </w:r>
      <w:r>
        <w:rPr>
          <w:rFonts w:ascii="Times New Roman" w:eastAsia="Times New Roman" w:hAnsi="Times New Roman" w:cs="Times New Roman"/>
        </w:rPr>
        <w:t>.10.</w:t>
      </w:r>
      <w:r>
        <w:rPr>
          <w:rFonts w:ascii="Times New Roman" w:eastAsia="Times New Roman" w:hAnsi="Times New Roman" w:cs="Times New Roman"/>
        </w:rPr>
        <w:t>2024 года</w:t>
      </w:r>
      <w:r>
        <w:rPr>
          <w:rFonts w:ascii="Times New Roman" w:eastAsia="Times New Roman" w:hAnsi="Times New Roman" w:cs="Times New Roman"/>
        </w:rPr>
        <w:t xml:space="preserve"> не исполнил установленную п.5</w:t>
      </w:r>
      <w:r>
        <w:rPr>
          <w:rFonts w:ascii="Times New Roman" w:eastAsia="Times New Roman" w:hAnsi="Times New Roman" w:cs="Times New Roman"/>
        </w:rPr>
        <w:t xml:space="preserve"> ст. 1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 xml:space="preserve"> Налогового кодекса РФ обязанность по представлению </w:t>
      </w:r>
      <w:r>
        <w:rPr>
          <w:rFonts w:ascii="Times New Roman" w:eastAsia="Times New Roman" w:hAnsi="Times New Roman" w:cs="Times New Roman"/>
        </w:rPr>
        <w:t xml:space="preserve">налоговой декларации по предоставлению налога на добавленную стоимость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3 квартал</w:t>
      </w:r>
      <w:r>
        <w:rPr>
          <w:rFonts w:ascii="Times New Roman" w:eastAsia="Times New Roman" w:hAnsi="Times New Roman" w:cs="Times New Roman"/>
        </w:rPr>
        <w:t xml:space="preserve">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Филимонова Артема Сергеевича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 xml:space="preserve">Филимонов Артем Сергеевич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Филимонова Артема Сергеевича подтверждены совокупностью доказательств, а именно: протоколом об административном правонарушении №86172502801</w:t>
      </w:r>
      <w:r>
        <w:rPr>
          <w:rFonts w:ascii="Times New Roman" w:eastAsia="Times New Roman" w:hAnsi="Times New Roman" w:cs="Times New Roman"/>
        </w:rPr>
        <w:t>375200002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03.</w:t>
      </w:r>
      <w:r>
        <w:rPr>
          <w:rFonts w:ascii="Times New Roman" w:eastAsia="Times New Roman" w:hAnsi="Times New Roman" w:cs="Times New Roman"/>
        </w:rPr>
        <w:t xml:space="preserve">2025 года; реестрами внутренних почтовых отправлений, выпиской из ЕГРЮЛ в отношении юридического лица Автономной некоммерческой организации «Академия Футбола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Филимонова Артема Сергеевича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Статьей 15.5 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 должен был быть представлен в налоговый орган в срок не позднее 24.00 часов 25.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Автономной некоммерческой организации «Академия Футбола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предоставить расчет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 2024 года, Филимонов Артем Сергеевич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Филимонов Артем Сергеевич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Филимонова Артема Сергеевича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Филимонову Артему Сергеевичу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Филимонова Артема Сергеевича,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Автономной некоммерческой организации «Академия Футбола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района» Филимонова Артема Сергеевича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0412365400135006292515176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PassportDatagrp-26rplc-14">
    <w:name w:val="cat-PassportData grp-26 rplc-14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40rplc-28">
    <w:name w:val="cat-UserDefined grp-4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